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C3C28" w14:textId="77777777" w:rsidR="00B62E28" w:rsidRDefault="00B62E28" w:rsidP="004D01AA">
      <w:pPr>
        <w:pStyle w:val="Textkrper"/>
        <w:spacing w:before="6"/>
        <w:ind w:left="0"/>
        <w:jc w:val="center"/>
        <w:rPr>
          <w:b/>
        </w:rPr>
      </w:pPr>
      <w:r w:rsidRPr="004D01AA">
        <w:rPr>
          <w:b/>
          <w:sz w:val="32"/>
        </w:rPr>
        <w:t>Änderungsanträge Satzung seitens des 1. Vorsitzenden</w:t>
      </w:r>
    </w:p>
    <w:p w14:paraId="4ADC8E31" w14:textId="77777777" w:rsidR="00B62E28" w:rsidRDefault="00B62E28" w:rsidP="00B62E28">
      <w:pPr>
        <w:pStyle w:val="Textkrper"/>
        <w:spacing w:before="6"/>
        <w:ind w:left="0"/>
        <w:rPr>
          <w:b/>
        </w:rPr>
      </w:pPr>
    </w:p>
    <w:p w14:paraId="0A47C878" w14:textId="77777777" w:rsidR="00B62E28" w:rsidRDefault="00B62E28" w:rsidP="00B62E28">
      <w:pPr>
        <w:pStyle w:val="Textkrper"/>
        <w:spacing w:before="6"/>
        <w:ind w:left="0"/>
        <w:rPr>
          <w:b/>
        </w:rPr>
      </w:pPr>
      <w:r>
        <w:rPr>
          <w:b/>
        </w:rPr>
        <w:t>§ 5 Mitgliedschaft</w:t>
      </w:r>
    </w:p>
    <w:p w14:paraId="7EE24ED3" w14:textId="77777777" w:rsidR="00B62E28" w:rsidRDefault="00B62E28" w:rsidP="00B62E28">
      <w:pPr>
        <w:pStyle w:val="Listenabsatz"/>
        <w:numPr>
          <w:ilvl w:val="0"/>
          <w:numId w:val="1"/>
        </w:numPr>
        <w:tabs>
          <w:tab w:val="left" w:pos="544"/>
        </w:tabs>
        <w:spacing w:before="0"/>
        <w:rPr>
          <w:sz w:val="24"/>
        </w:rPr>
      </w:pPr>
      <w:r>
        <w:rPr>
          <w:sz w:val="24"/>
        </w:rPr>
        <w:t>Die</w:t>
      </w:r>
      <w:r>
        <w:rPr>
          <w:spacing w:val="-4"/>
          <w:sz w:val="24"/>
        </w:rPr>
        <w:t xml:space="preserve"> </w:t>
      </w:r>
      <w:r>
        <w:rPr>
          <w:sz w:val="24"/>
        </w:rPr>
        <w:t>Mitgliedschaft</w:t>
      </w:r>
      <w:r>
        <w:rPr>
          <w:spacing w:val="-3"/>
          <w:sz w:val="24"/>
        </w:rPr>
        <w:t xml:space="preserve"> </w:t>
      </w:r>
      <w:r>
        <w:rPr>
          <w:sz w:val="24"/>
        </w:rPr>
        <w:t>der</w:t>
      </w:r>
      <w:r>
        <w:rPr>
          <w:spacing w:val="-4"/>
          <w:sz w:val="24"/>
        </w:rPr>
        <w:t xml:space="preserve"> </w:t>
      </w:r>
      <w:r>
        <w:rPr>
          <w:sz w:val="24"/>
        </w:rPr>
        <w:t>ordentlichen</w:t>
      </w:r>
      <w:r>
        <w:rPr>
          <w:spacing w:val="-3"/>
          <w:sz w:val="24"/>
        </w:rPr>
        <w:t xml:space="preserve"> </w:t>
      </w:r>
      <w:r>
        <w:rPr>
          <w:sz w:val="24"/>
        </w:rPr>
        <w:t>Mitglieder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endet:</w:t>
      </w:r>
    </w:p>
    <w:p w14:paraId="4AF6ED70" w14:textId="77777777" w:rsidR="00B62E28" w:rsidRDefault="00B62E28" w:rsidP="00B62E28">
      <w:pPr>
        <w:pStyle w:val="Listenabsatz"/>
        <w:numPr>
          <w:ilvl w:val="1"/>
          <w:numId w:val="1"/>
        </w:numPr>
        <w:tabs>
          <w:tab w:val="left" w:pos="1043"/>
        </w:tabs>
        <w:ind w:hanging="361"/>
        <w:rPr>
          <w:sz w:val="24"/>
        </w:rPr>
      </w:pPr>
      <w:r>
        <w:rPr>
          <w:sz w:val="24"/>
        </w:rPr>
        <w:t xml:space="preserve">durch </w:t>
      </w:r>
      <w:r>
        <w:rPr>
          <w:spacing w:val="-2"/>
          <w:sz w:val="24"/>
        </w:rPr>
        <w:t>Austritt,</w:t>
      </w:r>
    </w:p>
    <w:p w14:paraId="7DFFB408" w14:textId="77777777" w:rsidR="00B62E28" w:rsidRDefault="00B62E28" w:rsidP="00B62E28">
      <w:pPr>
        <w:pStyle w:val="Listenabsatz"/>
        <w:numPr>
          <w:ilvl w:val="1"/>
          <w:numId w:val="1"/>
        </w:numPr>
        <w:tabs>
          <w:tab w:val="left" w:pos="1043"/>
        </w:tabs>
        <w:spacing w:line="278" w:lineRule="auto"/>
        <w:ind w:right="121"/>
        <w:rPr>
          <w:sz w:val="24"/>
        </w:rPr>
      </w:pPr>
      <w:r>
        <w:rPr>
          <w:sz w:val="24"/>
        </w:rPr>
        <w:t>auf</w:t>
      </w:r>
      <w:r>
        <w:rPr>
          <w:spacing w:val="80"/>
          <w:sz w:val="24"/>
        </w:rPr>
        <w:t xml:space="preserve"> </w:t>
      </w:r>
      <w:r>
        <w:rPr>
          <w:sz w:val="24"/>
        </w:rPr>
        <w:t>Beschluss</w:t>
      </w:r>
      <w:r>
        <w:rPr>
          <w:spacing w:val="80"/>
          <w:sz w:val="24"/>
        </w:rPr>
        <w:t xml:space="preserve"> </w:t>
      </w:r>
      <w:r>
        <w:rPr>
          <w:sz w:val="24"/>
        </w:rPr>
        <w:t>der</w:t>
      </w:r>
      <w:r>
        <w:rPr>
          <w:spacing w:val="80"/>
          <w:sz w:val="24"/>
        </w:rPr>
        <w:t xml:space="preserve"> </w:t>
      </w:r>
      <w:commentRangeStart w:id="0"/>
      <w:r>
        <w:rPr>
          <w:sz w:val="24"/>
        </w:rPr>
        <w:t>Mitgliederversammlung</w:t>
      </w:r>
      <w:commentRangeEnd w:id="0"/>
      <w:r>
        <w:rPr>
          <w:rStyle w:val="Kommentarzeichen"/>
        </w:rPr>
        <w:commentReference w:id="0"/>
      </w:r>
      <w:r>
        <w:rPr>
          <w:spacing w:val="80"/>
          <w:sz w:val="24"/>
        </w:rPr>
        <w:t xml:space="preserve"> </w:t>
      </w:r>
      <w:r>
        <w:rPr>
          <w:sz w:val="24"/>
        </w:rPr>
        <w:t>bei</w:t>
      </w:r>
      <w:r>
        <w:rPr>
          <w:spacing w:val="80"/>
          <w:sz w:val="24"/>
        </w:rPr>
        <w:t xml:space="preserve"> </w:t>
      </w:r>
      <w:r>
        <w:rPr>
          <w:sz w:val="24"/>
        </w:rPr>
        <w:t>wichtigem</w:t>
      </w:r>
      <w:r>
        <w:rPr>
          <w:spacing w:val="80"/>
          <w:sz w:val="24"/>
        </w:rPr>
        <w:t xml:space="preserve"> </w:t>
      </w:r>
      <w:r>
        <w:rPr>
          <w:sz w:val="24"/>
        </w:rPr>
        <w:t>Grund</w:t>
      </w:r>
      <w:r>
        <w:rPr>
          <w:spacing w:val="80"/>
          <w:sz w:val="24"/>
        </w:rPr>
        <w:t xml:space="preserve"> </w:t>
      </w:r>
      <w:r>
        <w:rPr>
          <w:sz w:val="24"/>
        </w:rPr>
        <w:t>nach</w:t>
      </w:r>
      <w:r>
        <w:rPr>
          <w:spacing w:val="40"/>
          <w:sz w:val="24"/>
        </w:rPr>
        <w:t xml:space="preserve"> </w:t>
      </w:r>
      <w:r>
        <w:rPr>
          <w:sz w:val="24"/>
        </w:rPr>
        <w:t>vorheriger Anhörung, durch den Tod eines Mitglieds.</w:t>
      </w:r>
    </w:p>
    <w:p w14:paraId="55AA88A5" w14:textId="77777777" w:rsidR="00BF2674" w:rsidRDefault="00BF2674"/>
    <w:p w14:paraId="0A4917F5" w14:textId="77777777" w:rsidR="00B62E28" w:rsidRPr="00B62E28" w:rsidRDefault="00B62E28">
      <w:pPr>
        <w:rPr>
          <w:rFonts w:ascii="Arial" w:hAnsi="Arial" w:cs="Arial"/>
          <w:b/>
          <w:sz w:val="24"/>
        </w:rPr>
      </w:pPr>
      <w:r w:rsidRPr="00B62E28">
        <w:rPr>
          <w:rFonts w:ascii="Arial" w:hAnsi="Arial" w:cs="Arial"/>
          <w:b/>
          <w:sz w:val="24"/>
        </w:rPr>
        <w:t>§6</w:t>
      </w:r>
      <w:r>
        <w:rPr>
          <w:rFonts w:ascii="Arial" w:hAnsi="Arial" w:cs="Arial"/>
          <w:b/>
          <w:sz w:val="24"/>
        </w:rPr>
        <w:t xml:space="preserve"> Mitgliedsbeiträge</w:t>
      </w:r>
    </w:p>
    <w:p w14:paraId="3128C8B4" w14:textId="77777777" w:rsidR="00B62E28" w:rsidRDefault="00B62E28" w:rsidP="00B62E28">
      <w:pPr>
        <w:pStyle w:val="Listenabsatz"/>
        <w:numPr>
          <w:ilvl w:val="0"/>
          <w:numId w:val="2"/>
        </w:numPr>
        <w:tabs>
          <w:tab w:val="left" w:pos="683"/>
        </w:tabs>
        <w:spacing w:before="0" w:line="276" w:lineRule="auto"/>
        <w:ind w:right="119"/>
        <w:jc w:val="both"/>
        <w:rPr>
          <w:sz w:val="24"/>
        </w:rPr>
      </w:pPr>
      <w:r>
        <w:rPr>
          <w:sz w:val="24"/>
        </w:rPr>
        <w:t xml:space="preserve">Von den Mitgliedern können Beiträge erhoben werden. Die Höhe der Mitgliedsbeiträge und deren Fälligkeit wird durch die Mitgliederversammlung </w:t>
      </w:r>
      <w:r>
        <w:rPr>
          <w:spacing w:val="-2"/>
          <w:sz w:val="24"/>
        </w:rPr>
        <w:t>festgesetzt.</w:t>
      </w:r>
    </w:p>
    <w:p w14:paraId="04A86BCC" w14:textId="77777777" w:rsidR="00B62E28" w:rsidRDefault="00B62E28" w:rsidP="00B62E28">
      <w:pPr>
        <w:pStyle w:val="Textkrper"/>
        <w:spacing w:before="119" w:line="278" w:lineRule="auto"/>
        <w:ind w:left="682" w:right="118"/>
        <w:jc w:val="both"/>
      </w:pPr>
      <w:r>
        <w:t>Ab dem 01.01.2026 wird der Jahresbeitrag 24,- € betragen und stets im Januar des jeweiligen Kalenderjahres eingezogen werden.</w:t>
      </w:r>
    </w:p>
    <w:p w14:paraId="4C3C32BF" w14:textId="77777777" w:rsidR="00B62E28" w:rsidRDefault="00B62E28"/>
    <w:p w14:paraId="3C73A7B9" w14:textId="77777777" w:rsidR="00B62E28" w:rsidRPr="00B62E28" w:rsidRDefault="00B62E28" w:rsidP="00B62E28">
      <w:pPr>
        <w:spacing w:before="77"/>
        <w:ind w:right="1925"/>
        <w:rPr>
          <w:rFonts w:ascii="Arial" w:hAnsi="Arial" w:cs="Arial"/>
          <w:b/>
          <w:sz w:val="24"/>
        </w:rPr>
      </w:pPr>
      <w:r w:rsidRPr="00B62E28">
        <w:rPr>
          <w:rFonts w:ascii="Arial" w:hAnsi="Arial" w:cs="Arial"/>
          <w:b/>
          <w:sz w:val="24"/>
        </w:rPr>
        <w:t>§</w:t>
      </w:r>
      <w:r w:rsidRPr="00B62E28">
        <w:rPr>
          <w:rFonts w:ascii="Arial" w:hAnsi="Arial" w:cs="Arial"/>
          <w:b/>
          <w:spacing w:val="1"/>
          <w:sz w:val="24"/>
        </w:rPr>
        <w:t xml:space="preserve"> </w:t>
      </w:r>
      <w:r w:rsidRPr="00B62E28">
        <w:rPr>
          <w:rFonts w:ascii="Arial" w:hAnsi="Arial" w:cs="Arial"/>
          <w:b/>
          <w:spacing w:val="-10"/>
          <w:sz w:val="24"/>
        </w:rPr>
        <w:t xml:space="preserve">8 </w:t>
      </w:r>
      <w:r w:rsidRPr="00B62E28">
        <w:rPr>
          <w:rFonts w:ascii="Arial" w:hAnsi="Arial" w:cs="Arial"/>
          <w:b/>
          <w:spacing w:val="-2"/>
          <w:sz w:val="24"/>
        </w:rPr>
        <w:t>Mitgliederversammlung</w:t>
      </w:r>
    </w:p>
    <w:p w14:paraId="3BF631FC" w14:textId="77777777" w:rsidR="00B62E28" w:rsidRDefault="00B62E28" w:rsidP="00B62E28">
      <w:pPr>
        <w:pStyle w:val="Textkrper"/>
        <w:spacing w:before="6"/>
        <w:ind w:left="0"/>
        <w:rPr>
          <w:b/>
        </w:rPr>
      </w:pPr>
    </w:p>
    <w:p w14:paraId="6EE858DA" w14:textId="77777777" w:rsidR="00B62E28" w:rsidRDefault="00B62E28" w:rsidP="00B62E28">
      <w:pPr>
        <w:pStyle w:val="Listenabsatz"/>
        <w:numPr>
          <w:ilvl w:val="0"/>
          <w:numId w:val="3"/>
        </w:numPr>
        <w:tabs>
          <w:tab w:val="left" w:pos="683"/>
        </w:tabs>
        <w:spacing w:before="0" w:line="276" w:lineRule="auto"/>
        <w:ind w:right="119"/>
        <w:jc w:val="both"/>
        <w:rPr>
          <w:sz w:val="24"/>
        </w:rPr>
      </w:pPr>
      <w:r>
        <w:rPr>
          <w:sz w:val="24"/>
        </w:rPr>
        <w:t>Die</w:t>
      </w:r>
      <w:r>
        <w:rPr>
          <w:spacing w:val="-4"/>
          <w:sz w:val="24"/>
        </w:rPr>
        <w:t xml:space="preserve"> </w:t>
      </w:r>
      <w:r>
        <w:rPr>
          <w:sz w:val="24"/>
        </w:rPr>
        <w:t>Mitgliederversammlung</w:t>
      </w:r>
      <w:r>
        <w:rPr>
          <w:spacing w:val="-5"/>
          <w:sz w:val="24"/>
        </w:rPr>
        <w:t xml:space="preserve"> </w:t>
      </w:r>
      <w:r>
        <w:rPr>
          <w:sz w:val="24"/>
        </w:rPr>
        <w:t>ist</w:t>
      </w:r>
      <w:r>
        <w:rPr>
          <w:spacing w:val="-4"/>
          <w:sz w:val="24"/>
        </w:rPr>
        <w:t xml:space="preserve"> </w:t>
      </w:r>
      <w:r>
        <w:rPr>
          <w:sz w:val="24"/>
        </w:rPr>
        <w:t>die</w:t>
      </w:r>
      <w:r>
        <w:rPr>
          <w:spacing w:val="-4"/>
          <w:sz w:val="24"/>
        </w:rPr>
        <w:t xml:space="preserve"> </w:t>
      </w:r>
      <w:r>
        <w:rPr>
          <w:sz w:val="24"/>
        </w:rPr>
        <w:t>Versammlung</w:t>
      </w:r>
      <w:r>
        <w:rPr>
          <w:spacing w:val="-5"/>
          <w:sz w:val="24"/>
        </w:rPr>
        <w:t xml:space="preserve"> </w:t>
      </w:r>
      <w:r>
        <w:rPr>
          <w:sz w:val="24"/>
        </w:rPr>
        <w:t>der</w:t>
      </w:r>
      <w:r>
        <w:rPr>
          <w:spacing w:val="-4"/>
          <w:sz w:val="24"/>
        </w:rPr>
        <w:t xml:space="preserve"> </w:t>
      </w:r>
      <w:r>
        <w:rPr>
          <w:sz w:val="24"/>
        </w:rPr>
        <w:t>ordentlichen</w:t>
      </w:r>
      <w:r>
        <w:rPr>
          <w:spacing w:val="-4"/>
          <w:sz w:val="24"/>
        </w:rPr>
        <w:t xml:space="preserve"> </w:t>
      </w:r>
      <w:r>
        <w:rPr>
          <w:sz w:val="24"/>
        </w:rPr>
        <w:t>Mitglieder</w:t>
      </w:r>
      <w:r>
        <w:rPr>
          <w:spacing w:val="-4"/>
          <w:sz w:val="24"/>
        </w:rPr>
        <w:t xml:space="preserve"> </w:t>
      </w:r>
      <w:r>
        <w:rPr>
          <w:sz w:val="24"/>
        </w:rPr>
        <w:t>des Vereins, zu der die außerordentlichen Mitglieder als Gäste eingeladen werden. Sie ist das höchste Beschlussorgan des Vereins, in dem jedes persönlich erschienene</w:t>
      </w:r>
      <w:r>
        <w:rPr>
          <w:spacing w:val="80"/>
          <w:sz w:val="24"/>
        </w:rPr>
        <w:t xml:space="preserve"> </w:t>
      </w:r>
      <w:r>
        <w:rPr>
          <w:sz w:val="24"/>
        </w:rPr>
        <w:t>ordentliche</w:t>
      </w:r>
      <w:r>
        <w:rPr>
          <w:spacing w:val="80"/>
          <w:sz w:val="24"/>
        </w:rPr>
        <w:t xml:space="preserve"> </w:t>
      </w:r>
      <w:r>
        <w:rPr>
          <w:sz w:val="24"/>
        </w:rPr>
        <w:t>Mitglied</w:t>
      </w:r>
      <w:r>
        <w:rPr>
          <w:spacing w:val="80"/>
          <w:sz w:val="24"/>
        </w:rPr>
        <w:t xml:space="preserve"> </w:t>
      </w:r>
      <w:r>
        <w:rPr>
          <w:sz w:val="24"/>
        </w:rPr>
        <w:t>eine</w:t>
      </w:r>
      <w:r>
        <w:rPr>
          <w:spacing w:val="80"/>
          <w:sz w:val="24"/>
        </w:rPr>
        <w:t xml:space="preserve"> </w:t>
      </w:r>
      <w:r>
        <w:rPr>
          <w:sz w:val="24"/>
        </w:rPr>
        <w:t>Stimme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zur Beschlussfassung </w:t>
      </w:r>
      <w:r>
        <w:rPr>
          <w:spacing w:val="-4"/>
          <w:sz w:val="24"/>
        </w:rPr>
        <w:t>hat.</w:t>
      </w:r>
    </w:p>
    <w:p w14:paraId="62A587E6" w14:textId="77777777" w:rsidR="00B62E28" w:rsidRDefault="00B62E28" w:rsidP="00B62E28">
      <w:pPr>
        <w:pStyle w:val="Listenabsatz"/>
        <w:numPr>
          <w:ilvl w:val="0"/>
          <w:numId w:val="3"/>
        </w:numPr>
        <w:tabs>
          <w:tab w:val="left" w:pos="683"/>
        </w:tabs>
        <w:spacing w:before="120" w:line="276" w:lineRule="auto"/>
        <w:ind w:right="116"/>
        <w:jc w:val="both"/>
        <w:rPr>
          <w:sz w:val="24"/>
        </w:rPr>
      </w:pPr>
      <w:r>
        <w:rPr>
          <w:sz w:val="24"/>
        </w:rPr>
        <w:t>Die</w:t>
      </w:r>
      <w:r>
        <w:rPr>
          <w:spacing w:val="40"/>
          <w:sz w:val="24"/>
        </w:rPr>
        <w:t xml:space="preserve"> </w:t>
      </w:r>
      <w:r>
        <w:rPr>
          <w:sz w:val="24"/>
        </w:rPr>
        <w:t>Mitgliederversammlung</w:t>
      </w:r>
      <w:r>
        <w:rPr>
          <w:spacing w:val="40"/>
          <w:sz w:val="24"/>
        </w:rPr>
        <w:t xml:space="preserve"> </w:t>
      </w:r>
      <w:r>
        <w:rPr>
          <w:sz w:val="24"/>
        </w:rPr>
        <w:t>ist</w:t>
      </w:r>
      <w:r>
        <w:rPr>
          <w:spacing w:val="40"/>
          <w:sz w:val="24"/>
        </w:rPr>
        <w:t xml:space="preserve"> </w:t>
      </w:r>
      <w:r>
        <w:rPr>
          <w:sz w:val="24"/>
        </w:rPr>
        <w:t>mindestens</w:t>
      </w:r>
      <w:r>
        <w:rPr>
          <w:spacing w:val="40"/>
          <w:sz w:val="24"/>
        </w:rPr>
        <w:t xml:space="preserve"> </w:t>
      </w:r>
      <w:r>
        <w:rPr>
          <w:sz w:val="24"/>
        </w:rPr>
        <w:t>einmal</w:t>
      </w:r>
      <w:r>
        <w:rPr>
          <w:spacing w:val="40"/>
          <w:sz w:val="24"/>
        </w:rPr>
        <w:t xml:space="preserve"> </w:t>
      </w:r>
      <w:r>
        <w:rPr>
          <w:sz w:val="24"/>
        </w:rPr>
        <w:t>im</w:t>
      </w:r>
      <w:r>
        <w:rPr>
          <w:spacing w:val="40"/>
          <w:sz w:val="24"/>
        </w:rPr>
        <w:t xml:space="preserve"> </w:t>
      </w:r>
      <w:r>
        <w:rPr>
          <w:sz w:val="24"/>
        </w:rPr>
        <w:t>Jahr</w:t>
      </w:r>
      <w:r>
        <w:rPr>
          <w:spacing w:val="40"/>
          <w:sz w:val="24"/>
        </w:rPr>
        <w:t xml:space="preserve"> </w:t>
      </w:r>
      <w:r>
        <w:rPr>
          <w:sz w:val="24"/>
        </w:rPr>
        <w:t>vom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Vorsitzenden zu berufen. Die erste Mitgliederversammlung soll in den ersten drei Monaten nach Ablauf des vorangegangenen Kalenderjahres, muss aber innerhalb des ersten halben Jahres </w:t>
      </w:r>
      <w:commentRangeStart w:id="1"/>
      <w:r>
        <w:rPr>
          <w:sz w:val="24"/>
        </w:rPr>
        <w:t>stattfinden</w:t>
      </w:r>
      <w:commentRangeEnd w:id="1"/>
      <w:r>
        <w:rPr>
          <w:rStyle w:val="Kommentarzeichen"/>
        </w:rPr>
        <w:commentReference w:id="1"/>
      </w:r>
      <w:r>
        <w:rPr>
          <w:sz w:val="24"/>
        </w:rPr>
        <w:t>. Die Leitung obliegt</w:t>
      </w:r>
      <w:r>
        <w:rPr>
          <w:spacing w:val="-3"/>
          <w:sz w:val="24"/>
        </w:rPr>
        <w:t xml:space="preserve"> </w:t>
      </w:r>
      <w:r>
        <w:rPr>
          <w:sz w:val="24"/>
        </w:rPr>
        <w:t>dem</w:t>
      </w:r>
      <w:r>
        <w:rPr>
          <w:spacing w:val="-2"/>
          <w:sz w:val="24"/>
        </w:rPr>
        <w:t xml:space="preserve"> </w:t>
      </w:r>
      <w:r>
        <w:rPr>
          <w:sz w:val="24"/>
        </w:rPr>
        <w:t>Vorsitzenden. Zur</w:t>
      </w:r>
      <w:r>
        <w:rPr>
          <w:spacing w:val="-8"/>
          <w:sz w:val="24"/>
        </w:rPr>
        <w:t xml:space="preserve"> </w:t>
      </w:r>
      <w:r>
        <w:rPr>
          <w:sz w:val="24"/>
        </w:rPr>
        <w:t>Wahrung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Minderheitsrechts</w:t>
      </w:r>
      <w:r>
        <w:rPr>
          <w:spacing w:val="-3"/>
          <w:sz w:val="24"/>
        </w:rPr>
        <w:t xml:space="preserve"> </w:t>
      </w:r>
      <w:r>
        <w:rPr>
          <w:sz w:val="24"/>
        </w:rPr>
        <w:t>kann</w:t>
      </w:r>
      <w:r>
        <w:rPr>
          <w:spacing w:val="-3"/>
          <w:sz w:val="24"/>
        </w:rPr>
        <w:t xml:space="preserve"> </w:t>
      </w:r>
      <w:r>
        <w:rPr>
          <w:sz w:val="24"/>
        </w:rPr>
        <w:t>ein</w:t>
      </w:r>
      <w:r>
        <w:rPr>
          <w:spacing w:val="-3"/>
          <w:sz w:val="24"/>
        </w:rPr>
        <w:t xml:space="preserve"> </w:t>
      </w:r>
      <w:r>
        <w:rPr>
          <w:sz w:val="24"/>
        </w:rPr>
        <w:t>Zehntel der ordentlichen Mitglieder unter Angabe der Gründe und ggf. Anträgen zur Beschlussfassung den Vorsitzenden schriftlich zur Berufung einer außerordentlichen Mitgliederversammlung beauftragen.</w:t>
      </w:r>
    </w:p>
    <w:p w14:paraId="035B6131" w14:textId="77777777" w:rsidR="00B62E28" w:rsidRDefault="00B62E28" w:rsidP="00B62E28">
      <w:pPr>
        <w:pStyle w:val="Listenabsatz"/>
        <w:numPr>
          <w:ilvl w:val="0"/>
          <w:numId w:val="3"/>
        </w:numPr>
        <w:tabs>
          <w:tab w:val="left" w:pos="683"/>
        </w:tabs>
        <w:spacing w:before="121" w:line="276" w:lineRule="auto"/>
        <w:ind w:right="112"/>
        <w:jc w:val="both"/>
        <w:rPr>
          <w:sz w:val="24"/>
        </w:rPr>
      </w:pPr>
      <w:r>
        <w:rPr>
          <w:sz w:val="24"/>
        </w:rPr>
        <w:t xml:space="preserve">Die Termine der Mitgliederversammlung sind mindestens 4 (vier) Wochen vorher in der GHD auszuhängen, auf der Homepage des Vereins bekannt zu geben, per E-Mail an die vorhandenen Adressen der Mitglieder und auf besonderen Antrag auch schriftlich per Brief </w:t>
      </w:r>
      <w:proofErr w:type="spellStart"/>
      <w:r>
        <w:rPr>
          <w:sz w:val="24"/>
        </w:rPr>
        <w:t>bekannzugeben</w:t>
      </w:r>
      <w:proofErr w:type="spellEnd"/>
      <w:r>
        <w:rPr>
          <w:sz w:val="24"/>
        </w:rPr>
        <w:t xml:space="preserve">. Die Tagesordnung der Mitgliederversammlung ist mindestens zwei Wochen vorher durch Aushang in Vereinsheim, Einstellung auf Vereinshomepage, Zusendung an die vorhandenen Mailadressen und auf besonderen Antrag auch schriftlich bekannt zu </w:t>
      </w:r>
      <w:commentRangeStart w:id="2"/>
      <w:r>
        <w:rPr>
          <w:sz w:val="24"/>
        </w:rPr>
        <w:t>geben</w:t>
      </w:r>
      <w:commentRangeEnd w:id="2"/>
      <w:r>
        <w:rPr>
          <w:rStyle w:val="Kommentarzeichen"/>
        </w:rPr>
        <w:commentReference w:id="2"/>
      </w:r>
      <w:r>
        <w:rPr>
          <w:sz w:val="24"/>
        </w:rPr>
        <w:t>.</w:t>
      </w:r>
    </w:p>
    <w:p w14:paraId="63AC5816" w14:textId="77777777" w:rsidR="00B62E28" w:rsidRDefault="00B62E28"/>
    <w:p w14:paraId="65BC222D" w14:textId="77777777" w:rsidR="00B62E28" w:rsidRPr="00B62E28" w:rsidRDefault="00B62E28" w:rsidP="004D01AA">
      <w:pPr>
        <w:pStyle w:val="Listenabsatz"/>
        <w:numPr>
          <w:ilvl w:val="0"/>
          <w:numId w:val="3"/>
        </w:numPr>
        <w:tabs>
          <w:tab w:val="left" w:pos="683"/>
        </w:tabs>
        <w:spacing w:before="119"/>
        <w:ind w:right="113"/>
        <w:jc w:val="both"/>
        <w:rPr>
          <w:sz w:val="24"/>
        </w:rPr>
      </w:pPr>
      <w:r>
        <w:rPr>
          <w:sz w:val="24"/>
        </w:rPr>
        <w:t xml:space="preserve">Anträge zur Beschlussfassung, die der Vorstand stellt, sind den ordentlichen Mitgliedern in Schriftform mit vollständigem </w:t>
      </w:r>
      <w:proofErr w:type="gramStart"/>
      <w:r>
        <w:rPr>
          <w:sz w:val="24"/>
        </w:rPr>
        <w:t xml:space="preserve">Wortlaut </w:t>
      </w:r>
      <w:r>
        <w:rPr>
          <w:spacing w:val="80"/>
          <w:sz w:val="24"/>
        </w:rPr>
        <w:t xml:space="preserve"> durch</w:t>
      </w:r>
      <w:proofErr w:type="gramEnd"/>
      <w:r>
        <w:rPr>
          <w:spacing w:val="80"/>
          <w:sz w:val="24"/>
        </w:rPr>
        <w:t xml:space="preserve"> Aushang </w:t>
      </w:r>
      <w:r w:rsidRPr="004D01AA">
        <w:rPr>
          <w:spacing w:val="80"/>
          <w:sz w:val="24"/>
          <w:szCs w:val="24"/>
        </w:rPr>
        <w:lastRenderedPageBreak/>
        <w:t xml:space="preserve">im Vereinsheim und durch die Veröffentlichung auf der Homepage des Vereins </w:t>
      </w:r>
      <w:commentRangeStart w:id="3"/>
      <w:r w:rsidRPr="004D01AA">
        <w:rPr>
          <w:spacing w:val="80"/>
          <w:sz w:val="24"/>
          <w:szCs w:val="24"/>
        </w:rPr>
        <w:t>bereitzustellen</w:t>
      </w:r>
      <w:commentRangeEnd w:id="3"/>
      <w:r w:rsidRPr="004D01AA">
        <w:rPr>
          <w:rStyle w:val="Kommentarzeichen"/>
          <w:sz w:val="24"/>
          <w:szCs w:val="24"/>
        </w:rPr>
        <w:commentReference w:id="3"/>
      </w:r>
      <w:r w:rsidRPr="004D01AA">
        <w:rPr>
          <w:spacing w:val="-2"/>
          <w:sz w:val="24"/>
          <w:szCs w:val="24"/>
        </w:rPr>
        <w:t>.</w:t>
      </w:r>
    </w:p>
    <w:p w14:paraId="7D77FE8C" w14:textId="77777777" w:rsidR="00B62E28" w:rsidRPr="00B62E28" w:rsidRDefault="00B62E28" w:rsidP="00B62E28">
      <w:pPr>
        <w:pStyle w:val="Listenabsatz"/>
        <w:rPr>
          <w:sz w:val="24"/>
        </w:rPr>
      </w:pPr>
    </w:p>
    <w:p w14:paraId="7F6D37C4" w14:textId="77777777" w:rsidR="00B62E28" w:rsidRPr="00B62E28" w:rsidRDefault="00B62E28" w:rsidP="00B62E28">
      <w:pPr>
        <w:ind w:right="1926"/>
        <w:rPr>
          <w:rFonts w:ascii="Arial" w:hAnsi="Arial" w:cs="Arial"/>
          <w:b/>
          <w:sz w:val="24"/>
        </w:rPr>
      </w:pPr>
      <w:r w:rsidRPr="00B62E28">
        <w:rPr>
          <w:rFonts w:ascii="Arial" w:hAnsi="Arial" w:cs="Arial"/>
          <w:b/>
          <w:sz w:val="24"/>
        </w:rPr>
        <w:t>§</w:t>
      </w:r>
      <w:r w:rsidRPr="00B62E28">
        <w:rPr>
          <w:rFonts w:ascii="Arial" w:hAnsi="Arial" w:cs="Arial"/>
          <w:b/>
          <w:spacing w:val="1"/>
          <w:sz w:val="24"/>
        </w:rPr>
        <w:t xml:space="preserve"> </w:t>
      </w:r>
      <w:r w:rsidRPr="00B62E28">
        <w:rPr>
          <w:rFonts w:ascii="Arial" w:hAnsi="Arial" w:cs="Arial"/>
          <w:b/>
          <w:spacing w:val="-5"/>
          <w:sz w:val="24"/>
        </w:rPr>
        <w:t xml:space="preserve">14 </w:t>
      </w:r>
      <w:commentRangeStart w:id="4"/>
      <w:r w:rsidRPr="00B62E28">
        <w:rPr>
          <w:rFonts w:ascii="Arial" w:hAnsi="Arial" w:cs="Arial"/>
          <w:b/>
          <w:sz w:val="24"/>
        </w:rPr>
        <w:t>Ehrenmitgliedschaft</w:t>
      </w:r>
      <w:commentRangeEnd w:id="4"/>
      <w:r w:rsidR="00CA2AD8">
        <w:rPr>
          <w:rStyle w:val="Kommentarzeichen"/>
          <w:rFonts w:ascii="Arial" w:eastAsia="Arial" w:hAnsi="Arial" w:cs="Arial"/>
        </w:rPr>
        <w:commentReference w:id="4"/>
      </w:r>
    </w:p>
    <w:p w14:paraId="1C016499" w14:textId="77777777" w:rsidR="00B62E28" w:rsidRDefault="00B62E28" w:rsidP="00B62E28">
      <w:pPr>
        <w:pStyle w:val="Textkrper"/>
        <w:spacing w:before="6"/>
        <w:ind w:left="0"/>
        <w:rPr>
          <w:b/>
        </w:rPr>
      </w:pPr>
    </w:p>
    <w:p w14:paraId="7C7D07F0" w14:textId="77777777" w:rsidR="00B62E28" w:rsidRDefault="00B62E28" w:rsidP="00B62E28">
      <w:pPr>
        <w:pStyle w:val="Listenabsatz"/>
        <w:numPr>
          <w:ilvl w:val="0"/>
          <w:numId w:val="5"/>
        </w:numPr>
        <w:tabs>
          <w:tab w:val="left" w:pos="683"/>
        </w:tabs>
        <w:spacing w:before="0" w:line="276" w:lineRule="auto"/>
        <w:ind w:right="124"/>
        <w:jc w:val="both"/>
        <w:rPr>
          <w:sz w:val="24"/>
        </w:rPr>
      </w:pPr>
      <w:r>
        <w:rPr>
          <w:sz w:val="24"/>
        </w:rPr>
        <w:t xml:space="preserve">Der Vorstand kann ordentliche und außerordentliche Mitglieder sowie externe Personen, die im Sinne des Vereins gehandelt haben zu Ehrenmitgliedern ernennen.   </w:t>
      </w:r>
    </w:p>
    <w:p w14:paraId="63A67187" w14:textId="77777777" w:rsidR="00B62E28" w:rsidRDefault="00B62E28" w:rsidP="00B62E28">
      <w:pPr>
        <w:pStyle w:val="Listenabsatz"/>
        <w:numPr>
          <w:ilvl w:val="0"/>
          <w:numId w:val="5"/>
        </w:numPr>
        <w:tabs>
          <w:tab w:val="left" w:pos="683"/>
        </w:tabs>
        <w:spacing w:before="118" w:line="276" w:lineRule="auto"/>
        <w:ind w:right="124"/>
        <w:jc w:val="both"/>
        <w:rPr>
          <w:sz w:val="24"/>
        </w:rPr>
      </w:pPr>
      <w:r>
        <w:rPr>
          <w:sz w:val="24"/>
        </w:rPr>
        <w:t>Gründe für eine Ehrenmitgliedschaft können sein:</w:t>
      </w:r>
    </w:p>
    <w:p w14:paraId="035E4541" w14:textId="77777777" w:rsidR="00B62E28" w:rsidRDefault="00B62E28" w:rsidP="00B62E28">
      <w:pPr>
        <w:pStyle w:val="Listenabsatz"/>
        <w:numPr>
          <w:ilvl w:val="0"/>
          <w:numId w:val="6"/>
        </w:numPr>
        <w:tabs>
          <w:tab w:val="left" w:pos="683"/>
        </w:tabs>
        <w:spacing w:before="118" w:line="276" w:lineRule="auto"/>
        <w:ind w:right="124"/>
        <w:jc w:val="both"/>
        <w:rPr>
          <w:sz w:val="24"/>
        </w:rPr>
      </w:pPr>
      <w:r>
        <w:rPr>
          <w:sz w:val="24"/>
        </w:rPr>
        <w:t>langjährige Vereinstätigkeit</w:t>
      </w:r>
    </w:p>
    <w:p w14:paraId="52936FBB" w14:textId="77777777" w:rsidR="00B62E28" w:rsidRDefault="00B62E28" w:rsidP="00B62E28">
      <w:pPr>
        <w:pStyle w:val="Listenabsatz"/>
        <w:numPr>
          <w:ilvl w:val="0"/>
          <w:numId w:val="6"/>
        </w:numPr>
        <w:tabs>
          <w:tab w:val="left" w:pos="683"/>
        </w:tabs>
        <w:spacing w:before="118" w:line="276" w:lineRule="auto"/>
        <w:ind w:right="124"/>
        <w:jc w:val="both"/>
        <w:rPr>
          <w:sz w:val="24"/>
        </w:rPr>
      </w:pPr>
      <w:r>
        <w:rPr>
          <w:sz w:val="24"/>
        </w:rPr>
        <w:t>langjährige Vorstandsangehörigkeit</w:t>
      </w:r>
    </w:p>
    <w:p w14:paraId="7D323DB5" w14:textId="77777777" w:rsidR="00B62E28" w:rsidRPr="00F41B92" w:rsidRDefault="00B62E28" w:rsidP="00B62E28">
      <w:pPr>
        <w:pStyle w:val="Listenabsatz"/>
        <w:numPr>
          <w:ilvl w:val="0"/>
          <w:numId w:val="6"/>
        </w:numPr>
        <w:tabs>
          <w:tab w:val="left" w:pos="683"/>
        </w:tabs>
        <w:spacing w:before="118" w:line="276" w:lineRule="auto"/>
        <w:ind w:right="124"/>
        <w:jc w:val="both"/>
        <w:rPr>
          <w:sz w:val="24"/>
        </w:rPr>
      </w:pPr>
      <w:r>
        <w:rPr>
          <w:sz w:val="24"/>
        </w:rPr>
        <w:t>besondere Errungenschaften für den Verein.</w:t>
      </w:r>
    </w:p>
    <w:p w14:paraId="0B7654B9" w14:textId="77777777" w:rsidR="00B62E28" w:rsidRDefault="00B62E28" w:rsidP="00B62E28">
      <w:pPr>
        <w:tabs>
          <w:tab w:val="left" w:pos="683"/>
        </w:tabs>
        <w:spacing w:line="276" w:lineRule="auto"/>
        <w:ind w:left="360" w:right="124"/>
        <w:jc w:val="both"/>
        <w:rPr>
          <w:sz w:val="24"/>
        </w:rPr>
      </w:pPr>
    </w:p>
    <w:p w14:paraId="559CFC5F" w14:textId="77777777" w:rsidR="00B62E28" w:rsidRDefault="00B62E28" w:rsidP="00B62E28">
      <w:pPr>
        <w:pStyle w:val="Listenabsatz"/>
        <w:numPr>
          <w:ilvl w:val="0"/>
          <w:numId w:val="4"/>
        </w:numPr>
        <w:tabs>
          <w:tab w:val="left" w:pos="683"/>
        </w:tabs>
        <w:spacing w:before="118" w:line="278" w:lineRule="auto"/>
        <w:ind w:right="121"/>
        <w:jc w:val="both"/>
        <w:rPr>
          <w:sz w:val="24"/>
        </w:rPr>
      </w:pPr>
      <w:r>
        <w:rPr>
          <w:sz w:val="24"/>
        </w:rPr>
        <w:t>Präsent zur Ehrung</w:t>
      </w:r>
    </w:p>
    <w:p w14:paraId="028AA713" w14:textId="77777777" w:rsidR="00B62E28" w:rsidRDefault="00B62E28" w:rsidP="00B62E28">
      <w:pPr>
        <w:pStyle w:val="Listenabsatz"/>
        <w:numPr>
          <w:ilvl w:val="0"/>
          <w:numId w:val="6"/>
        </w:numPr>
        <w:tabs>
          <w:tab w:val="left" w:pos="683"/>
        </w:tabs>
        <w:spacing w:before="118" w:line="278" w:lineRule="auto"/>
        <w:ind w:right="121"/>
        <w:jc w:val="both"/>
        <w:rPr>
          <w:sz w:val="24"/>
        </w:rPr>
      </w:pPr>
      <w:r>
        <w:rPr>
          <w:sz w:val="24"/>
        </w:rPr>
        <w:t>ein individuelles Geschenk dessen Wert durch den Vorstand gesondert festgelegt wird</w:t>
      </w:r>
    </w:p>
    <w:p w14:paraId="1C384039" w14:textId="77777777" w:rsidR="00B62E28" w:rsidRDefault="00B62E28" w:rsidP="00B62E28">
      <w:pPr>
        <w:pStyle w:val="Listenabsatz"/>
        <w:numPr>
          <w:ilvl w:val="0"/>
          <w:numId w:val="6"/>
        </w:numPr>
        <w:tabs>
          <w:tab w:val="left" w:pos="683"/>
        </w:tabs>
        <w:spacing w:before="118" w:line="278" w:lineRule="auto"/>
        <w:ind w:right="121"/>
        <w:jc w:val="both"/>
        <w:rPr>
          <w:sz w:val="24"/>
        </w:rPr>
      </w:pPr>
      <w:r>
        <w:rPr>
          <w:sz w:val="24"/>
        </w:rPr>
        <w:t>eine Urkunde</w:t>
      </w:r>
    </w:p>
    <w:p w14:paraId="350486A7" w14:textId="77777777" w:rsidR="00B62E28" w:rsidRDefault="00B62E28" w:rsidP="00B62E28">
      <w:pPr>
        <w:pStyle w:val="Listenabsatz"/>
        <w:numPr>
          <w:ilvl w:val="0"/>
          <w:numId w:val="6"/>
        </w:numPr>
        <w:tabs>
          <w:tab w:val="left" w:pos="683"/>
        </w:tabs>
        <w:spacing w:before="118" w:line="278" w:lineRule="auto"/>
        <w:ind w:right="121"/>
        <w:jc w:val="both"/>
        <w:rPr>
          <w:sz w:val="24"/>
        </w:rPr>
      </w:pPr>
      <w:r>
        <w:rPr>
          <w:sz w:val="24"/>
        </w:rPr>
        <w:t>Befreiung von der Beitragszahlung</w:t>
      </w:r>
    </w:p>
    <w:p w14:paraId="09AE8B24" w14:textId="77777777" w:rsidR="00B62E28" w:rsidRDefault="00B62E28" w:rsidP="00B62E28">
      <w:pPr>
        <w:tabs>
          <w:tab w:val="left" w:pos="683"/>
        </w:tabs>
        <w:spacing w:line="276" w:lineRule="auto"/>
        <w:ind w:right="124"/>
        <w:jc w:val="both"/>
        <w:rPr>
          <w:sz w:val="24"/>
        </w:rPr>
      </w:pPr>
    </w:p>
    <w:p w14:paraId="081C88B9" w14:textId="77777777" w:rsidR="00B62E28" w:rsidRDefault="00B62E28" w:rsidP="00B62E28">
      <w:pPr>
        <w:pStyle w:val="Listenabsatz"/>
        <w:numPr>
          <w:ilvl w:val="0"/>
          <w:numId w:val="4"/>
        </w:numPr>
        <w:tabs>
          <w:tab w:val="left" w:pos="683"/>
        </w:tabs>
        <w:spacing w:before="118" w:line="278" w:lineRule="auto"/>
        <w:ind w:right="121"/>
        <w:jc w:val="both"/>
        <w:rPr>
          <w:sz w:val="24"/>
        </w:rPr>
      </w:pPr>
      <w:r>
        <w:rPr>
          <w:sz w:val="24"/>
        </w:rPr>
        <w:t xml:space="preserve">Die Ehrenmitgliedschaft wird dem oder der Betroffenen angeboten. Die zu ehrende Person muss dann ihre Zustimmung geben. </w:t>
      </w:r>
    </w:p>
    <w:p w14:paraId="49B5CDDD" w14:textId="77777777" w:rsidR="00B62E28" w:rsidRDefault="00B62E28" w:rsidP="00B62E28">
      <w:pPr>
        <w:pStyle w:val="Listenabsatz"/>
        <w:numPr>
          <w:ilvl w:val="0"/>
          <w:numId w:val="4"/>
        </w:numPr>
        <w:tabs>
          <w:tab w:val="left" w:pos="683"/>
        </w:tabs>
        <w:spacing w:before="118" w:line="278" w:lineRule="auto"/>
        <w:ind w:right="121"/>
        <w:jc w:val="both"/>
        <w:rPr>
          <w:sz w:val="24"/>
        </w:rPr>
      </w:pPr>
      <w:r>
        <w:rPr>
          <w:sz w:val="24"/>
        </w:rPr>
        <w:t>Eine Aberkennung der Ehrenmitgliedschaft kann durch die Mitgliederversammlung nach Antrag eines Vorstandsmitgliedes durch die einfache Mehrheit entschieden werden.</w:t>
      </w:r>
    </w:p>
    <w:p w14:paraId="5EA77B03" w14:textId="77777777" w:rsidR="00B62E28" w:rsidRPr="00B62E28" w:rsidRDefault="00B62E28" w:rsidP="00B62E28">
      <w:pPr>
        <w:tabs>
          <w:tab w:val="left" w:pos="683"/>
        </w:tabs>
        <w:spacing w:before="119" w:line="276" w:lineRule="auto"/>
        <w:ind w:right="113"/>
        <w:jc w:val="both"/>
        <w:rPr>
          <w:sz w:val="24"/>
        </w:rPr>
      </w:pPr>
    </w:p>
    <w:p w14:paraId="5A271939" w14:textId="77777777" w:rsidR="00B62E28" w:rsidRDefault="00B62E28"/>
    <w:sectPr w:rsidR="00B62E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Jansen, Marcus Herbert" w:date="2023-04-24T16:16:00Z" w:initials="JMH">
    <w:p w14:paraId="1C10A280" w14:textId="77777777" w:rsidR="00B62E28" w:rsidRDefault="00B62E28" w:rsidP="00B62E28">
      <w:pPr>
        <w:pStyle w:val="Kommentartext"/>
      </w:pPr>
      <w:r>
        <w:rPr>
          <w:rStyle w:val="Kommentarzeichen"/>
        </w:rPr>
        <w:annotationRef/>
      </w:r>
      <w:r>
        <w:t xml:space="preserve">Des Vorstandes </w:t>
      </w:r>
    </w:p>
    <w:p w14:paraId="4536CA83" w14:textId="77777777" w:rsidR="00B62E28" w:rsidRDefault="00B62E28" w:rsidP="00B62E28">
      <w:pPr>
        <w:pStyle w:val="Kommentartext"/>
      </w:pPr>
      <w:r>
        <w:t>Und ergänzen mit Ausbleiben der Zahlungen</w:t>
      </w:r>
    </w:p>
  </w:comment>
  <w:comment w:id="1" w:author="Jansen, Marcus Herbert" w:date="2024-08-27T14:46:00Z" w:initials="JMH">
    <w:p w14:paraId="6203DE67" w14:textId="77777777" w:rsidR="00B62E28" w:rsidRDefault="00B62E28" w:rsidP="00B62E28">
      <w:pPr>
        <w:pStyle w:val="Kommentartext"/>
      </w:pPr>
      <w:r>
        <w:rPr>
          <w:rStyle w:val="Kommentarzeichen"/>
        </w:rPr>
        <w:annotationRef/>
      </w:r>
      <w:r>
        <w:t>Wurde so bereits in der JHV 2022 entschieden</w:t>
      </w:r>
    </w:p>
  </w:comment>
  <w:comment w:id="2" w:author="Jansen, Marcus Herbert" w:date="2024-08-27T14:50:00Z" w:initials="JMH">
    <w:p w14:paraId="4977F4F4" w14:textId="77777777" w:rsidR="00B62E28" w:rsidRDefault="00B62E28" w:rsidP="00B62E28">
      <w:pPr>
        <w:pStyle w:val="Kommentartext"/>
      </w:pPr>
      <w:r>
        <w:rPr>
          <w:rStyle w:val="Kommentarzeichen"/>
        </w:rPr>
        <w:annotationRef/>
      </w:r>
      <w:r>
        <w:t>Wurde so bereits in der JHV 2022 entschieden</w:t>
      </w:r>
    </w:p>
  </w:comment>
  <w:comment w:id="3" w:author="Jansen, Marcus Herbert" w:date="2024-08-27T14:53:00Z" w:initials="JMH">
    <w:p w14:paraId="19FCFED3" w14:textId="77777777" w:rsidR="00B62E28" w:rsidRDefault="00B62E28" w:rsidP="00B62E28">
      <w:pPr>
        <w:pStyle w:val="Kommentartext"/>
      </w:pPr>
      <w:r>
        <w:rPr>
          <w:rStyle w:val="Kommentarzeichen"/>
        </w:rPr>
        <w:annotationRef/>
      </w:r>
      <w:r>
        <w:t>Wurde so bereits in der JHV 2022 entschieden</w:t>
      </w:r>
    </w:p>
  </w:comment>
  <w:comment w:id="4" w:author="Jansen, Marcus Herbert" w:date="2024-10-07T18:26:00Z" w:initials="JMH">
    <w:p w14:paraId="56E00761" w14:textId="53E1B2B6" w:rsidR="00CA2AD8" w:rsidRDefault="00CA2AD8">
      <w:pPr>
        <w:pStyle w:val="Kommentartext"/>
      </w:pPr>
      <w:r>
        <w:rPr>
          <w:rStyle w:val="Kommentarzeichen"/>
        </w:rPr>
        <w:annotationRef/>
      </w:r>
      <w:r>
        <w:t>Komplett neuer Paragraph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536CA83" w15:done="0"/>
  <w15:commentEx w15:paraId="6203DE67" w15:done="0"/>
  <w15:commentEx w15:paraId="4977F4F4" w15:done="0"/>
  <w15:commentEx w15:paraId="19FCFED3" w15:done="0"/>
  <w15:commentEx w15:paraId="56E007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536CA83" w16cid:durableId="27F129C4"/>
  <w16cid:commentId w16cid:paraId="6203DE67" w16cid:durableId="2A786530"/>
  <w16cid:commentId w16cid:paraId="4977F4F4" w16cid:durableId="2A78664A"/>
  <w16cid:commentId w16cid:paraId="19FCFED3" w16cid:durableId="2A7866FC"/>
  <w16cid:commentId w16cid:paraId="56E00761" w16cid:durableId="2AAEA6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0AC"/>
    <w:multiLevelType w:val="hybridMultilevel"/>
    <w:tmpl w:val="51442BB2"/>
    <w:lvl w:ilvl="0" w:tplc="9014E2D8">
      <w:start w:val="1"/>
      <w:numFmt w:val="decimal"/>
      <w:lvlText w:val="(%1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FA401288">
      <w:start w:val="1"/>
      <w:numFmt w:val="decimal"/>
      <w:lvlText w:val="%2."/>
      <w:lvlJc w:val="left"/>
      <w:pPr>
        <w:ind w:left="104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4C1EA1FA">
      <w:numFmt w:val="bullet"/>
      <w:lvlText w:val="•"/>
      <w:lvlJc w:val="left"/>
      <w:pPr>
        <w:ind w:left="1958" w:hanging="360"/>
      </w:pPr>
      <w:rPr>
        <w:rFonts w:hint="default"/>
        <w:lang w:val="de-DE" w:eastAsia="en-US" w:bidi="ar-SA"/>
      </w:rPr>
    </w:lvl>
    <w:lvl w:ilvl="3" w:tplc="9A228EDC">
      <w:numFmt w:val="bullet"/>
      <w:lvlText w:val="•"/>
      <w:lvlJc w:val="left"/>
      <w:pPr>
        <w:ind w:left="2876" w:hanging="360"/>
      </w:pPr>
      <w:rPr>
        <w:rFonts w:hint="default"/>
        <w:lang w:val="de-DE" w:eastAsia="en-US" w:bidi="ar-SA"/>
      </w:rPr>
    </w:lvl>
    <w:lvl w:ilvl="4" w:tplc="2DC2DCAA">
      <w:numFmt w:val="bullet"/>
      <w:lvlText w:val="•"/>
      <w:lvlJc w:val="left"/>
      <w:pPr>
        <w:ind w:left="3795" w:hanging="360"/>
      </w:pPr>
      <w:rPr>
        <w:rFonts w:hint="default"/>
        <w:lang w:val="de-DE" w:eastAsia="en-US" w:bidi="ar-SA"/>
      </w:rPr>
    </w:lvl>
    <w:lvl w:ilvl="5" w:tplc="0842430A">
      <w:numFmt w:val="bullet"/>
      <w:lvlText w:val="•"/>
      <w:lvlJc w:val="left"/>
      <w:pPr>
        <w:ind w:left="4713" w:hanging="360"/>
      </w:pPr>
      <w:rPr>
        <w:rFonts w:hint="default"/>
        <w:lang w:val="de-DE" w:eastAsia="en-US" w:bidi="ar-SA"/>
      </w:rPr>
    </w:lvl>
    <w:lvl w:ilvl="6" w:tplc="308AACF0">
      <w:numFmt w:val="bullet"/>
      <w:lvlText w:val="•"/>
      <w:lvlJc w:val="left"/>
      <w:pPr>
        <w:ind w:left="5632" w:hanging="360"/>
      </w:pPr>
      <w:rPr>
        <w:rFonts w:hint="default"/>
        <w:lang w:val="de-DE" w:eastAsia="en-US" w:bidi="ar-SA"/>
      </w:rPr>
    </w:lvl>
    <w:lvl w:ilvl="7" w:tplc="F6722A1E">
      <w:numFmt w:val="bullet"/>
      <w:lvlText w:val="•"/>
      <w:lvlJc w:val="left"/>
      <w:pPr>
        <w:ind w:left="6550" w:hanging="360"/>
      </w:pPr>
      <w:rPr>
        <w:rFonts w:hint="default"/>
        <w:lang w:val="de-DE" w:eastAsia="en-US" w:bidi="ar-SA"/>
      </w:rPr>
    </w:lvl>
    <w:lvl w:ilvl="8" w:tplc="03AC2466">
      <w:numFmt w:val="bullet"/>
      <w:lvlText w:val="•"/>
      <w:lvlJc w:val="left"/>
      <w:pPr>
        <w:ind w:left="7469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23EB306F"/>
    <w:multiLevelType w:val="hybridMultilevel"/>
    <w:tmpl w:val="A4FAB132"/>
    <w:lvl w:ilvl="0" w:tplc="8D522E38">
      <w:start w:val="2"/>
      <w:numFmt w:val="bullet"/>
      <w:lvlText w:val="-"/>
      <w:lvlJc w:val="left"/>
      <w:pPr>
        <w:ind w:left="1042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" w15:restartNumberingAfterBreak="0">
    <w:nsid w:val="38E96EF4"/>
    <w:multiLevelType w:val="hybridMultilevel"/>
    <w:tmpl w:val="62F4BBCC"/>
    <w:lvl w:ilvl="0" w:tplc="3642F3DE">
      <w:start w:val="1"/>
      <w:numFmt w:val="decimal"/>
      <w:lvlText w:val="(%1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222EA6C8">
      <w:numFmt w:val="bullet"/>
      <w:lvlText w:val="•"/>
      <w:lvlJc w:val="left"/>
      <w:pPr>
        <w:ind w:left="1542" w:hanging="567"/>
      </w:pPr>
      <w:rPr>
        <w:rFonts w:hint="default"/>
        <w:lang w:val="de-DE" w:eastAsia="en-US" w:bidi="ar-SA"/>
      </w:rPr>
    </w:lvl>
    <w:lvl w:ilvl="2" w:tplc="E86C31A8">
      <w:numFmt w:val="bullet"/>
      <w:lvlText w:val="•"/>
      <w:lvlJc w:val="left"/>
      <w:pPr>
        <w:ind w:left="2405" w:hanging="567"/>
      </w:pPr>
      <w:rPr>
        <w:rFonts w:hint="default"/>
        <w:lang w:val="de-DE" w:eastAsia="en-US" w:bidi="ar-SA"/>
      </w:rPr>
    </w:lvl>
    <w:lvl w:ilvl="3" w:tplc="48AA0816">
      <w:numFmt w:val="bullet"/>
      <w:lvlText w:val="•"/>
      <w:lvlJc w:val="left"/>
      <w:pPr>
        <w:ind w:left="3267" w:hanging="567"/>
      </w:pPr>
      <w:rPr>
        <w:rFonts w:hint="default"/>
        <w:lang w:val="de-DE" w:eastAsia="en-US" w:bidi="ar-SA"/>
      </w:rPr>
    </w:lvl>
    <w:lvl w:ilvl="4" w:tplc="75CEC834">
      <w:numFmt w:val="bullet"/>
      <w:lvlText w:val="•"/>
      <w:lvlJc w:val="left"/>
      <w:pPr>
        <w:ind w:left="4130" w:hanging="567"/>
      </w:pPr>
      <w:rPr>
        <w:rFonts w:hint="default"/>
        <w:lang w:val="de-DE" w:eastAsia="en-US" w:bidi="ar-SA"/>
      </w:rPr>
    </w:lvl>
    <w:lvl w:ilvl="5" w:tplc="06368264">
      <w:numFmt w:val="bullet"/>
      <w:lvlText w:val="•"/>
      <w:lvlJc w:val="left"/>
      <w:pPr>
        <w:ind w:left="4993" w:hanging="567"/>
      </w:pPr>
      <w:rPr>
        <w:rFonts w:hint="default"/>
        <w:lang w:val="de-DE" w:eastAsia="en-US" w:bidi="ar-SA"/>
      </w:rPr>
    </w:lvl>
    <w:lvl w:ilvl="6" w:tplc="9D44B404">
      <w:numFmt w:val="bullet"/>
      <w:lvlText w:val="•"/>
      <w:lvlJc w:val="left"/>
      <w:pPr>
        <w:ind w:left="5855" w:hanging="567"/>
      </w:pPr>
      <w:rPr>
        <w:rFonts w:hint="default"/>
        <w:lang w:val="de-DE" w:eastAsia="en-US" w:bidi="ar-SA"/>
      </w:rPr>
    </w:lvl>
    <w:lvl w:ilvl="7" w:tplc="A470EBA6">
      <w:numFmt w:val="bullet"/>
      <w:lvlText w:val="•"/>
      <w:lvlJc w:val="left"/>
      <w:pPr>
        <w:ind w:left="6718" w:hanging="567"/>
      </w:pPr>
      <w:rPr>
        <w:rFonts w:hint="default"/>
        <w:lang w:val="de-DE" w:eastAsia="en-US" w:bidi="ar-SA"/>
      </w:rPr>
    </w:lvl>
    <w:lvl w:ilvl="8" w:tplc="C8727B9C">
      <w:numFmt w:val="bullet"/>
      <w:lvlText w:val="•"/>
      <w:lvlJc w:val="left"/>
      <w:pPr>
        <w:ind w:left="7581" w:hanging="567"/>
      </w:pPr>
      <w:rPr>
        <w:rFonts w:hint="default"/>
        <w:lang w:val="de-DE" w:eastAsia="en-US" w:bidi="ar-SA"/>
      </w:rPr>
    </w:lvl>
  </w:abstractNum>
  <w:abstractNum w:abstractNumId="3" w15:restartNumberingAfterBreak="0">
    <w:nsid w:val="42DA6360"/>
    <w:multiLevelType w:val="hybridMultilevel"/>
    <w:tmpl w:val="5C92D240"/>
    <w:lvl w:ilvl="0" w:tplc="7C7619FE">
      <w:start w:val="1"/>
      <w:numFmt w:val="decimal"/>
      <w:lvlText w:val="(%1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8A10F662">
      <w:start w:val="1"/>
      <w:numFmt w:val="decimal"/>
      <w:lvlText w:val="%2."/>
      <w:lvlJc w:val="left"/>
      <w:pPr>
        <w:ind w:left="104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A7027B4A">
      <w:numFmt w:val="bullet"/>
      <w:lvlText w:val="•"/>
      <w:lvlJc w:val="left"/>
      <w:pPr>
        <w:ind w:left="1958" w:hanging="360"/>
      </w:pPr>
      <w:rPr>
        <w:rFonts w:hint="default"/>
        <w:lang w:val="de-DE" w:eastAsia="en-US" w:bidi="ar-SA"/>
      </w:rPr>
    </w:lvl>
    <w:lvl w:ilvl="3" w:tplc="48401452">
      <w:numFmt w:val="bullet"/>
      <w:lvlText w:val="•"/>
      <w:lvlJc w:val="left"/>
      <w:pPr>
        <w:ind w:left="2876" w:hanging="360"/>
      </w:pPr>
      <w:rPr>
        <w:rFonts w:hint="default"/>
        <w:lang w:val="de-DE" w:eastAsia="en-US" w:bidi="ar-SA"/>
      </w:rPr>
    </w:lvl>
    <w:lvl w:ilvl="4" w:tplc="CD78FB62">
      <w:numFmt w:val="bullet"/>
      <w:lvlText w:val="•"/>
      <w:lvlJc w:val="left"/>
      <w:pPr>
        <w:ind w:left="3795" w:hanging="360"/>
      </w:pPr>
      <w:rPr>
        <w:rFonts w:hint="default"/>
        <w:lang w:val="de-DE" w:eastAsia="en-US" w:bidi="ar-SA"/>
      </w:rPr>
    </w:lvl>
    <w:lvl w:ilvl="5" w:tplc="A2CE68A6">
      <w:numFmt w:val="bullet"/>
      <w:lvlText w:val="•"/>
      <w:lvlJc w:val="left"/>
      <w:pPr>
        <w:ind w:left="4713" w:hanging="360"/>
      </w:pPr>
      <w:rPr>
        <w:rFonts w:hint="default"/>
        <w:lang w:val="de-DE" w:eastAsia="en-US" w:bidi="ar-SA"/>
      </w:rPr>
    </w:lvl>
    <w:lvl w:ilvl="6" w:tplc="0E0E7920">
      <w:numFmt w:val="bullet"/>
      <w:lvlText w:val="•"/>
      <w:lvlJc w:val="left"/>
      <w:pPr>
        <w:ind w:left="5632" w:hanging="360"/>
      </w:pPr>
      <w:rPr>
        <w:rFonts w:hint="default"/>
        <w:lang w:val="de-DE" w:eastAsia="en-US" w:bidi="ar-SA"/>
      </w:rPr>
    </w:lvl>
    <w:lvl w:ilvl="7" w:tplc="3F227DB4">
      <w:numFmt w:val="bullet"/>
      <w:lvlText w:val="•"/>
      <w:lvlJc w:val="left"/>
      <w:pPr>
        <w:ind w:left="6550" w:hanging="360"/>
      </w:pPr>
      <w:rPr>
        <w:rFonts w:hint="default"/>
        <w:lang w:val="de-DE" w:eastAsia="en-US" w:bidi="ar-SA"/>
      </w:rPr>
    </w:lvl>
    <w:lvl w:ilvl="8" w:tplc="D1DEBCBC">
      <w:numFmt w:val="bullet"/>
      <w:lvlText w:val="•"/>
      <w:lvlJc w:val="left"/>
      <w:pPr>
        <w:ind w:left="7469" w:hanging="360"/>
      </w:pPr>
      <w:rPr>
        <w:rFonts w:hint="default"/>
        <w:lang w:val="de-DE" w:eastAsia="en-US" w:bidi="ar-SA"/>
      </w:rPr>
    </w:lvl>
  </w:abstractNum>
  <w:abstractNum w:abstractNumId="4" w15:restartNumberingAfterBreak="0">
    <w:nsid w:val="460B6112"/>
    <w:multiLevelType w:val="hybridMultilevel"/>
    <w:tmpl w:val="62F4BBCC"/>
    <w:lvl w:ilvl="0" w:tplc="3642F3DE">
      <w:start w:val="1"/>
      <w:numFmt w:val="decimal"/>
      <w:lvlText w:val="(%1)"/>
      <w:lvlJc w:val="left"/>
      <w:pPr>
        <w:ind w:left="682" w:hanging="56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222EA6C8">
      <w:numFmt w:val="bullet"/>
      <w:lvlText w:val="•"/>
      <w:lvlJc w:val="left"/>
      <w:pPr>
        <w:ind w:left="1542" w:hanging="567"/>
      </w:pPr>
      <w:rPr>
        <w:rFonts w:hint="default"/>
        <w:lang w:val="de-DE" w:eastAsia="en-US" w:bidi="ar-SA"/>
      </w:rPr>
    </w:lvl>
    <w:lvl w:ilvl="2" w:tplc="E86C31A8">
      <w:numFmt w:val="bullet"/>
      <w:lvlText w:val="•"/>
      <w:lvlJc w:val="left"/>
      <w:pPr>
        <w:ind w:left="2405" w:hanging="567"/>
      </w:pPr>
      <w:rPr>
        <w:rFonts w:hint="default"/>
        <w:lang w:val="de-DE" w:eastAsia="en-US" w:bidi="ar-SA"/>
      </w:rPr>
    </w:lvl>
    <w:lvl w:ilvl="3" w:tplc="48AA0816">
      <w:numFmt w:val="bullet"/>
      <w:lvlText w:val="•"/>
      <w:lvlJc w:val="left"/>
      <w:pPr>
        <w:ind w:left="3267" w:hanging="567"/>
      </w:pPr>
      <w:rPr>
        <w:rFonts w:hint="default"/>
        <w:lang w:val="de-DE" w:eastAsia="en-US" w:bidi="ar-SA"/>
      </w:rPr>
    </w:lvl>
    <w:lvl w:ilvl="4" w:tplc="75CEC834">
      <w:numFmt w:val="bullet"/>
      <w:lvlText w:val="•"/>
      <w:lvlJc w:val="left"/>
      <w:pPr>
        <w:ind w:left="4130" w:hanging="567"/>
      </w:pPr>
      <w:rPr>
        <w:rFonts w:hint="default"/>
        <w:lang w:val="de-DE" w:eastAsia="en-US" w:bidi="ar-SA"/>
      </w:rPr>
    </w:lvl>
    <w:lvl w:ilvl="5" w:tplc="06368264">
      <w:numFmt w:val="bullet"/>
      <w:lvlText w:val="•"/>
      <w:lvlJc w:val="left"/>
      <w:pPr>
        <w:ind w:left="4993" w:hanging="567"/>
      </w:pPr>
      <w:rPr>
        <w:rFonts w:hint="default"/>
        <w:lang w:val="de-DE" w:eastAsia="en-US" w:bidi="ar-SA"/>
      </w:rPr>
    </w:lvl>
    <w:lvl w:ilvl="6" w:tplc="9D44B404">
      <w:numFmt w:val="bullet"/>
      <w:lvlText w:val="•"/>
      <w:lvlJc w:val="left"/>
      <w:pPr>
        <w:ind w:left="5855" w:hanging="567"/>
      </w:pPr>
      <w:rPr>
        <w:rFonts w:hint="default"/>
        <w:lang w:val="de-DE" w:eastAsia="en-US" w:bidi="ar-SA"/>
      </w:rPr>
    </w:lvl>
    <w:lvl w:ilvl="7" w:tplc="A470EBA6">
      <w:numFmt w:val="bullet"/>
      <w:lvlText w:val="•"/>
      <w:lvlJc w:val="left"/>
      <w:pPr>
        <w:ind w:left="6718" w:hanging="567"/>
      </w:pPr>
      <w:rPr>
        <w:rFonts w:hint="default"/>
        <w:lang w:val="de-DE" w:eastAsia="en-US" w:bidi="ar-SA"/>
      </w:rPr>
    </w:lvl>
    <w:lvl w:ilvl="8" w:tplc="C8727B9C">
      <w:numFmt w:val="bullet"/>
      <w:lvlText w:val="•"/>
      <w:lvlJc w:val="left"/>
      <w:pPr>
        <w:ind w:left="7581" w:hanging="567"/>
      </w:pPr>
      <w:rPr>
        <w:rFonts w:hint="default"/>
        <w:lang w:val="de-DE" w:eastAsia="en-US" w:bidi="ar-SA"/>
      </w:rPr>
    </w:lvl>
  </w:abstractNum>
  <w:abstractNum w:abstractNumId="5" w15:restartNumberingAfterBreak="0">
    <w:nsid w:val="63481EEE"/>
    <w:multiLevelType w:val="hybridMultilevel"/>
    <w:tmpl w:val="75D4D7B2"/>
    <w:lvl w:ilvl="0" w:tplc="76D64DE8">
      <w:start w:val="1"/>
      <w:numFmt w:val="decimal"/>
      <w:lvlText w:val="(%1)"/>
      <w:lvlJc w:val="left"/>
      <w:pPr>
        <w:ind w:left="543" w:hanging="4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0D40B672">
      <w:start w:val="1"/>
      <w:numFmt w:val="decimal"/>
      <w:lvlText w:val="%2."/>
      <w:lvlJc w:val="left"/>
      <w:pPr>
        <w:ind w:left="104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AD702CC4">
      <w:numFmt w:val="bullet"/>
      <w:lvlText w:val="•"/>
      <w:lvlJc w:val="left"/>
      <w:pPr>
        <w:ind w:left="1958" w:hanging="360"/>
      </w:pPr>
      <w:rPr>
        <w:rFonts w:hint="default"/>
        <w:lang w:val="de-DE" w:eastAsia="en-US" w:bidi="ar-SA"/>
      </w:rPr>
    </w:lvl>
    <w:lvl w:ilvl="3" w:tplc="CC989636">
      <w:numFmt w:val="bullet"/>
      <w:lvlText w:val="•"/>
      <w:lvlJc w:val="left"/>
      <w:pPr>
        <w:ind w:left="2876" w:hanging="360"/>
      </w:pPr>
      <w:rPr>
        <w:rFonts w:hint="default"/>
        <w:lang w:val="de-DE" w:eastAsia="en-US" w:bidi="ar-SA"/>
      </w:rPr>
    </w:lvl>
    <w:lvl w:ilvl="4" w:tplc="0CECFA2E">
      <w:numFmt w:val="bullet"/>
      <w:lvlText w:val="•"/>
      <w:lvlJc w:val="left"/>
      <w:pPr>
        <w:ind w:left="3795" w:hanging="360"/>
      </w:pPr>
      <w:rPr>
        <w:rFonts w:hint="default"/>
        <w:lang w:val="de-DE" w:eastAsia="en-US" w:bidi="ar-SA"/>
      </w:rPr>
    </w:lvl>
    <w:lvl w:ilvl="5" w:tplc="676ADAD4">
      <w:numFmt w:val="bullet"/>
      <w:lvlText w:val="•"/>
      <w:lvlJc w:val="left"/>
      <w:pPr>
        <w:ind w:left="4713" w:hanging="360"/>
      </w:pPr>
      <w:rPr>
        <w:rFonts w:hint="default"/>
        <w:lang w:val="de-DE" w:eastAsia="en-US" w:bidi="ar-SA"/>
      </w:rPr>
    </w:lvl>
    <w:lvl w:ilvl="6" w:tplc="B1F828E6">
      <w:numFmt w:val="bullet"/>
      <w:lvlText w:val="•"/>
      <w:lvlJc w:val="left"/>
      <w:pPr>
        <w:ind w:left="5632" w:hanging="360"/>
      </w:pPr>
      <w:rPr>
        <w:rFonts w:hint="default"/>
        <w:lang w:val="de-DE" w:eastAsia="en-US" w:bidi="ar-SA"/>
      </w:rPr>
    </w:lvl>
    <w:lvl w:ilvl="7" w:tplc="7B1A2210">
      <w:numFmt w:val="bullet"/>
      <w:lvlText w:val="•"/>
      <w:lvlJc w:val="left"/>
      <w:pPr>
        <w:ind w:left="6550" w:hanging="360"/>
      </w:pPr>
      <w:rPr>
        <w:rFonts w:hint="default"/>
        <w:lang w:val="de-DE" w:eastAsia="en-US" w:bidi="ar-SA"/>
      </w:rPr>
    </w:lvl>
    <w:lvl w:ilvl="8" w:tplc="145A232E">
      <w:numFmt w:val="bullet"/>
      <w:lvlText w:val="•"/>
      <w:lvlJc w:val="left"/>
      <w:pPr>
        <w:ind w:left="7469" w:hanging="360"/>
      </w:pPr>
      <w:rPr>
        <w:rFonts w:hint="default"/>
        <w:lang w:val="de-DE" w:eastAsia="en-US" w:bidi="ar-SA"/>
      </w:rPr>
    </w:lvl>
  </w:abstractNum>
  <w:num w:numId="1" w16cid:durableId="618341072">
    <w:abstractNumId w:val="5"/>
  </w:num>
  <w:num w:numId="2" w16cid:durableId="1148548137">
    <w:abstractNumId w:val="0"/>
  </w:num>
  <w:num w:numId="3" w16cid:durableId="778069030">
    <w:abstractNumId w:val="3"/>
  </w:num>
  <w:num w:numId="4" w16cid:durableId="1205017249">
    <w:abstractNumId w:val="4"/>
  </w:num>
  <w:num w:numId="5" w16cid:durableId="1392540720">
    <w:abstractNumId w:val="2"/>
  </w:num>
  <w:num w:numId="6" w16cid:durableId="5743897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nsen, Marcus Herbert">
    <w15:presenceInfo w15:providerId="None" w15:userId="Jansen, Marcus Herbe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28"/>
    <w:rsid w:val="00001015"/>
    <w:rsid w:val="002345F3"/>
    <w:rsid w:val="004D01AA"/>
    <w:rsid w:val="00737CAD"/>
    <w:rsid w:val="009C7397"/>
    <w:rsid w:val="00B02160"/>
    <w:rsid w:val="00B62E28"/>
    <w:rsid w:val="00BF2674"/>
    <w:rsid w:val="00CA2AD8"/>
    <w:rsid w:val="00EA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7F60"/>
  <w15:chartTrackingRefBased/>
  <w15:docId w15:val="{E00DE7CF-9132-43EB-B97F-F22AF7C6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B62E28"/>
    <w:pPr>
      <w:widowControl w:val="0"/>
      <w:autoSpaceDE w:val="0"/>
      <w:autoSpaceDN w:val="0"/>
      <w:spacing w:after="0" w:line="240" w:lineRule="auto"/>
      <w:ind w:left="1042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B62E28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B62E28"/>
    <w:pPr>
      <w:widowControl w:val="0"/>
      <w:autoSpaceDE w:val="0"/>
      <w:autoSpaceDN w:val="0"/>
      <w:spacing w:before="161" w:after="0" w:line="240" w:lineRule="auto"/>
      <w:ind w:left="1042" w:hanging="361"/>
    </w:pPr>
    <w:rPr>
      <w:rFonts w:ascii="Arial" w:eastAsia="Arial" w:hAnsi="Arial" w:cs="Arial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2E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2E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2E28"/>
    <w:rPr>
      <w:rFonts w:ascii="Arial" w:eastAsia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2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2E28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A2AD8"/>
    <w:pPr>
      <w:widowControl/>
      <w:autoSpaceDE/>
      <w:autoSpaceDN/>
      <w:spacing w:after="160"/>
    </w:pPr>
    <w:rPr>
      <w:rFonts w:ascii="Times New Roman" w:eastAsiaTheme="minorHAnsi" w:hAnsi="Times New Roman" w:cs="Times New Roman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A2AD8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Jansen, Marcus Herbert</dc:creator>
  <cp:keywords/>
  <dc:description/>
  <cp:lastModifiedBy>Harald Mauritz</cp:lastModifiedBy>
  <cp:revision>2</cp:revision>
  <cp:lastPrinted>2024-10-07T16:28:00Z</cp:lastPrinted>
  <dcterms:created xsi:type="dcterms:W3CDTF">2024-10-29T12:22:00Z</dcterms:created>
  <dcterms:modified xsi:type="dcterms:W3CDTF">2024-10-29T12:22:00Z</dcterms:modified>
</cp:coreProperties>
</file>